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5028"/>
      </w:tblGrid>
      <w:tr w:rsidR="0010751B" w:rsidRPr="002B0EE8" w:rsidTr="0010751B">
        <w:trPr>
          <w:tblCellSpacing w:w="15" w:type="dxa"/>
        </w:trPr>
        <w:tc>
          <w:tcPr>
            <w:tcW w:w="5000" w:type="pct"/>
            <w:tcBorders>
              <w:bottom w:val="single" w:sz="6" w:space="0" w:color="E0E0E0"/>
            </w:tcBorders>
            <w:tcMar>
              <w:top w:w="90" w:type="dxa"/>
              <w:left w:w="0" w:type="dxa"/>
              <w:bottom w:w="90" w:type="dxa"/>
              <w:right w:w="450" w:type="dxa"/>
            </w:tcMar>
            <w:vAlign w:val="center"/>
            <w:hideMark/>
          </w:tcPr>
          <w:p w:rsidR="0010751B" w:rsidRPr="002B0EE8" w:rsidRDefault="0010751B" w:rsidP="002B0EE8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Подросток: психологический портрет </w:t>
            </w:r>
          </w:p>
        </w:tc>
      </w:tr>
    </w:tbl>
    <w:p w:rsidR="0010751B" w:rsidRPr="002B0EE8" w:rsidRDefault="0010751B" w:rsidP="002B0EE8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222222"/>
          <w:sz w:val="28"/>
          <w:szCs w:val="28"/>
          <w:lang w:eastAsia="ru-RU"/>
        </w:rPr>
      </w:pPr>
    </w:p>
    <w:tbl>
      <w:tblPr>
        <w:tblW w:w="0" w:type="auto"/>
        <w:tblCellSpacing w:w="15" w:type="dxa"/>
        <w:tblInd w:w="270" w:type="dxa"/>
        <w:tblCellMar>
          <w:left w:w="0" w:type="dxa"/>
          <w:right w:w="0" w:type="dxa"/>
        </w:tblCellMar>
        <w:tblLook w:val="04A0"/>
      </w:tblPr>
      <w:tblGrid>
        <w:gridCol w:w="9415"/>
      </w:tblGrid>
      <w:tr w:rsidR="0010751B" w:rsidRPr="002B0EE8" w:rsidTr="004800CA">
        <w:trPr>
          <w:tblCellSpacing w:w="15" w:type="dxa"/>
        </w:trPr>
        <w:tc>
          <w:tcPr>
            <w:tcW w:w="0" w:type="auto"/>
            <w:tcMar>
              <w:top w:w="60" w:type="dxa"/>
              <w:left w:w="270" w:type="dxa"/>
              <w:bottom w:w="60" w:type="dxa"/>
              <w:right w:w="0" w:type="dxa"/>
            </w:tcMar>
            <w:hideMark/>
          </w:tcPr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888888"/>
                <w:sz w:val="28"/>
                <w:szCs w:val="28"/>
                <w:lang w:eastAsia="ru-RU"/>
              </w:rPr>
            </w:pPr>
          </w:p>
        </w:tc>
      </w:tr>
      <w:tr w:rsidR="0010751B" w:rsidRPr="002B0EE8" w:rsidTr="004800CA">
        <w:trPr>
          <w:tblCellSpacing w:w="15" w:type="dxa"/>
        </w:trPr>
        <w:tc>
          <w:tcPr>
            <w:tcW w:w="0" w:type="auto"/>
            <w:hideMark/>
          </w:tcPr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Подростки не так уж часто обращаются к психологу самостоятельно. Чаще всего их «направляют» и «приводят» - родители, учителя, специалисты Комиссии по делам несовершеннолетних</w:t>
            </w:r>
            <w:proofErr w:type="gram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… Н</w:t>
            </w:r>
            <w:proofErr w:type="gram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аправляют и приводят в надежде, что психологу удастся разобраться в причинах «неправильного» поведения подростка и убедить его исправиться.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Как правило, психолог действительно старается вникнуть в проблему, однако он не спешит перевоспитывать подростка: он старается ему помочь - разобраться в себе, наладить отношения с окружающими, изменить поведение.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Проблемы подростка «принадлежат» не только ему одному. Ведь чаще всего они становятся заметными именно во взаимоотношениях </w:t>
            </w:r>
            <w:proofErr w:type="gram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со</w:t>
            </w:r>
            <w:proofErr w:type="gram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взрослыми. «Не хочет учиться», «не слушается», «грубит», «начал курить», «попал в плохую компанию», «всё время проводит за компьютером», «совсем не помогает по дому»…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Именно поэтому, работая с подростком, психолог обращается не только к подростку, но и к его окружению: к тем же родителям, учителям, специалистам Комиссии по делам несовершеннолетних</w:t>
            </w:r>
            <w:proofErr w:type="gram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… Б</w:t>
            </w:r>
            <w:proofErr w:type="gram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ез помощи взрослых - поддерживающих, умных, порядочных и авторитетных – подросток не всегда может справиться с трудностями, разрешить свои проблемы, совершить правильный выбор.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«Неправильное» поведение – это внешнее выражение тех внутренних проблем и конфликтов подростка, которые возникают у него в процессе взросления и взаимодействия с миром. Не всегда подросток имеет желание как-то менять свою жизнь, даже если его поведение создает трудности ему самому и его окружению. У него часто не хватает на это мотивации, желания и сил. Впрочем, не только подростки - далеко не каждый взрослый бывает готов прислушиваться к советам специалистов и вносить коррективы в свое поведение.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Но, несмотря на вышесказанное, многие подростки обращаются за психологической помощью самостоятельно. Они приходят к психологу, потому что чувствуют, что их собственных сил не хватает для решения той проблемы, с которой они столкнулись. Они могут нуждаться в совете, в выслушивании, в совместном анализе. Они очень хотят понимания, потому что ситуация, в которую они попали, заставляет сомневаться в себе, в своих силах и возможностях, она заставляет их страдать.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С какими вопросами обращаются к психологу подростки – и те, которые пришли сами, и те, которых «привели»? Что их волнует? Какие проблемы 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приходится решать – подросткам и их родителям? Как и чем может помочь психолог?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Итак, подростковый возраст. Ступень развития, на которой видоизменяется поведение, эмоциональные реакции и мировоззрение подростка – порой до такой степени, что взрослые говорят: «</w:t>
            </w:r>
            <w:proofErr w:type="gram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его</w:t>
            </w:r>
            <w:proofErr w:type="gram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будто подменили», «он стал совсем другим» - непонятным, чужым и даже отвергаемым…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Этот кризисный и трудный период несет с собой специфические (и в то же время типичные) проблемы, определяемые именно особенным социальным статусом и состоянием психики подростка.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Рассмотрим взаимосвязь характерных особенностей подросткового возраста и проблем, с ними связанных.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В первую очередь следует отметить </w:t>
            </w:r>
            <w:r w:rsidRPr="002B0EE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физическое и половое созревание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сопровождающееся изменением внешнего облика, различными вегетативными проявлениями, а также множеством новых переживаний, в том числе связанных с возникновением сексуального влечения.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Это означает, что подростки решают для себя задачу «привыкания» к новому физическому облику. Они становятся особенно чувствительными к замечаниям сверстников и взрослых, могут сильно страдать из-за несоответствия своей внешности принятым эталонам красоты. Неудовлетворенность внешностью может вызывать настоящие страдания, не всегда разделяемые взрослыми.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Однако, зная эту особенность, можно объяснить многие «непонятные» поступки подростков: чрезмерное злоупотребление косметикой, слепое следование вычурной моде, голодание, одержимость спортивными занятиями. Часы, проведенные у зеркала. Нежелание одевать шапку. И даже пропуски учебных занятий – после неудачных попыток «привести себя в порядок» - лицо, кожу, волосы…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В норме </w:t>
            </w:r>
            <w:r w:rsidRPr="002B0EE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озабоченность собственной внешностью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встречается у подавляющего большинства подростков и со временем проходит; реже такой синдром является проявлением особой формы подростковой психопатологии – дисморфофобии</w:t>
            </w:r>
            <w:proofErr w:type="gram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perscript"/>
                <w:lang w:eastAsia="ru-RU"/>
              </w:rPr>
              <w:t>1</w:t>
            </w:r>
            <w:proofErr w:type="gram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дисморфомании</w:t>
            </w:r>
            <w:proofErr w:type="spell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)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perscript"/>
                <w:lang w:eastAsia="ru-RU"/>
              </w:rPr>
              <w:t>2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. В этом случае подросток демонстрирует болезненное недовольство собственной внешностью; у него существует представление о мнимом (или значительно переоцениваемом) физическом уродстве. Патологическая убежденность в наличии серьезного дефекта может сопровождаться попытками его исправления с помощью косметологов, хирургов или маскировки специальными прическами, одеждой, головными уборами. На патологическую природу данного переживания указывает сочетание убежденности в физическом дефекте со 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 xml:space="preserve">сниженным настроением (порой с суицидальными мыслями), с уверенностью в недоброжелательном внимании окружающих к этому дефекту и нарастающей социальной </w:t>
            </w:r>
            <w:proofErr w:type="spell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дезадаптацией</w:t>
            </w:r>
            <w:proofErr w:type="spell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подростка (отказ от посещения людных мест, стремление к уединению, потеря социальных контактов). </w:t>
            </w:r>
            <w:proofErr w:type="spell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Дисморфоманический</w:t>
            </w:r>
            <w:proofErr w:type="spell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синдром может возникать у подростков в рамках невроза, депрессии или при шизофрении.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В подростковом возрасте обостряется </w:t>
            </w:r>
            <w:r w:rsidRPr="002B0EE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интерес к своим физическим и психическим особенностям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, возрастает озабоченность по поводу своего физического, интеллектуального, характерологического или нравственного несовершенства, стремление к саморазвитию, повышенная рефлексия, попытка выработки мировоззрения. Многие </w:t>
            </w:r>
            <w:proofErr w:type="gram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достаточно рефлексивные</w:t>
            </w:r>
            <w:proofErr w:type="gram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подростки обращаются к психологу с просьбой «помочь разобраться в себе»; они с удовольствием выполняют различные тесты, определяющие их интеллектуальные способности, личностные особенности и особенности общения, склонность к различным видам профессиональной деятельности.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Одно из самых ярких свойств подросткового возраста – появление серьезной </w:t>
            </w:r>
            <w:r w:rsidRPr="002B0EE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потребности в самостоятельности и независимости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которые нередко проявляются в оппозиционном поведении, «</w:t>
            </w:r>
            <w:proofErr w:type="gram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критиканстве</w:t>
            </w:r>
            <w:proofErr w:type="gram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», игнорировании авторитетов.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Именно с этой возрастной особенностью связано, пожалуй, самое большое число жалоб родителей, пришедших на прием вместе с подростками. Речь идет о подростковых конфликтах с родителями, продолжающими чрезмерно контролировать и опекать выросших детей.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Члены таких семей на приеме у психолога, часто наперебой доказывают свою правоту, не слыша друг друга. Как правило, родители предъявляют много претензий к поведению подростков и пытаются получить ответы на частные вопросы из серии «разрешать – не разрешать»; подростки же отстаивают свое право принимать самостоятельные решения. Если в целом между детьми и родителями хорошие, теплые и уважительные отношения, то, как правило, текущие вопросы удается решить путем переговоров. Труднее бывает в тех случаях, когда подростковое стремление к самостоятельности проявляется на фоне нарушенных (особенно хронически нарушенных) отношений в семье. Здесь, скорее всего, речь идет не просто о семейных разногласиях, а об устойчивом </w:t>
            </w:r>
            <w:r w:rsidRPr="002B0EE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девиантном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perscript"/>
                <w:lang w:eastAsia="ru-RU"/>
              </w:rPr>
              <w:t>3</w:t>
            </w:r>
            <w:r w:rsidRPr="002B0EE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 поведении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подростка, причина которого – в семейном неблагополучии. И тогда в длительной психологической помощи, направленной на преодоление последствий </w:t>
            </w:r>
            <w:proofErr w:type="spell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травматизации</w:t>
            </w:r>
            <w:proofErr w:type="spell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и налаживание отношений, нуждается и подросток, и родитель.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Не только родители являются значимыми людьми для подростка. В этом возрасте большую роль играет </w:t>
            </w:r>
            <w:r w:rsidRPr="002B0EE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значимая группа сверстников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. Большую 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часть своего времени подросток проводит, общаясь со своими сверстниками. В общении он узнает себя и других людей, удовлетворяет свои потребности в принадлежности, принятии и теплом отношении, завоевывает статус, учится быть с людьми в разных ситуациях, развивает свою индивидуальность.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Большинство подростков демонстрируют зависимость от своего окружения, подчиненность </w:t>
            </w:r>
            <w:proofErr w:type="spell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референтной</w:t>
            </w:r>
            <w:proofErr w:type="spell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группе; испытывают страх оказаться вне сообщества сверстников, стать «отверженными». Также любой подросток время от времени сталкивается с проблемами, возникающими в процессе общения. Дружба, одиночество, доверие, предательство, поиск своего места в группе, отношения с противоположным полом…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Если подростка отвергает семья и школьное «позитивное большинство», то велика вероятность, что значимой для него окажется </w:t>
            </w:r>
            <w:proofErr w:type="spell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девиантная</w:t>
            </w:r>
            <w:proofErr w:type="spell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группа, в которой его примут со всеми недостатками. Обычно в таких случаях подросток (в виде «платы» за принятие) начинает следовать нормам и ценностям этой группы, в том числе асоциальным.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Серьезные изменения происходят в </w:t>
            </w:r>
            <w:r w:rsidRPr="002B0EE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эмоциональной сфере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подростков: для них характерна живость и выраженная неустойчивость эмоций, сверхчувствительность к внешним влияниям, импульсивность, противоречивость чувств, склонность к резким колебаниям настроения, беспокойству и тревоге. Такая особенность подростковой психики обуславливает глубину переживаний по значимым для подростка поводам: стрессы, разногласия и конфликты с близкими людьми могут переживаться достаточно остро. Поводов для стресса в подростковом возрасте великое множество: ссоры с родителями и сверстниками, разочарования в личных отношениях, неудачи в учебной деятельности, другие психотравмирующие ситуации…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Периоды сниженного настроения могут встречаться у всех подростков, однако у некоторых из них они могут достигать особенной глубины и длительности. Возможно, в таких случаях речь идет </w:t>
            </w:r>
            <w:r w:rsidRPr="002B0EE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подростковой депрессии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– или «юношеской астенической несостоятельности». Она проявляется в неспособности к концентрации мыслей, отвлекаемости, снижении активности и работоспособности, повышенной утомляемости, нарушениях сна. В последние годы отмечается рост количества детско-подростковых депрессий, связанных со школьным обучением и психотравмирующими взаимоотношениями с учителями – так называемых </w:t>
            </w:r>
            <w:proofErr w:type="spell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дидактогенных</w:t>
            </w:r>
            <w:proofErr w:type="spell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депрессий. Такие депрессии всегда сопровождаются явлениями школьной дезадаптации</w:t>
            </w:r>
            <w:proofErr w:type="gram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perscript"/>
                <w:lang w:eastAsia="ru-RU"/>
              </w:rPr>
              <w:t>4</w:t>
            </w:r>
            <w:proofErr w:type="gram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, для профилактики и преодоления которой необходим комплекс </w:t>
            </w:r>
            <w:proofErr w:type="spell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психокоррекционных</w:t>
            </w:r>
            <w:proofErr w:type="spell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мероприятий, проводимых различными специалистами: психиатрами, психологами, семейными психотерапевтами и педагогами.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 xml:space="preserve">Еще одной проблемой, связанной со школьным обучением, является </w:t>
            </w:r>
            <w:r w:rsidRPr="002B0EE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снижение учебной мотивации подростков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. Педагоги и родители нередко жалуются на потерю интереса к учебе в средних и старших классах: подростки перестают выполнять домашние задания, нередко прогуливают уроки и не демонстрируют желания овладевать школьной программой. Объяснений этому феномену может быть несколько. Потеря интереса к учебе часто связана с невозможностью </w:t>
            </w:r>
            <w:proofErr w:type="gram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усвоить</w:t>
            </w:r>
            <w:proofErr w:type="gram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школьную программу. Именно в средних классах пробелы в знаниях учащихся становятся настолько явными, что уже не дают возможности двигаться вперед – сказывается недостаточность базовых знаний. К сожалению, существовавшая в школах система коррекционного обучения не восполняла эти «пробелы», а лишь немного облегчала учебную программу, лишая детей возможности наверстать упущенное и продолжить обучение. Педагогическая запущенность не свидетельствует об умственной неполноценности учащегося: она может быть связана с соматическим нездоровьем, </w:t>
            </w:r>
            <w:proofErr w:type="spell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психотравмой</w:t>
            </w:r>
            <w:proofErr w:type="spell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, неврозом и другими обстоятельствами. Своевременно не выявленная и не скорректированная, педагогическая запущенность неизбежно приводит к </w:t>
            </w:r>
            <w:proofErr w:type="gram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школьной</w:t>
            </w:r>
            <w:proofErr w:type="gram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дезадаптации</w:t>
            </w:r>
            <w:proofErr w:type="spell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: повторяющаяся ситуация неуспеха сначала ослабляет, а потом и вовсе «сводит на нет» учебную мотивацию подростка. Также существует мнение, что снижение учебной мотивации чаще всего встречается у инфантильных, незрелых подростков, которые не в состоянии сформировать собственную систему мотивов и ценностей.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Таким образом, проблемы психологического характера, возникающие в подростковом возрасте, могут быть вызваны разнообразными причинами.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Некоторые из них могут быть объяснены непосредственно особенностями подросткового возраста; они «корректируются» во взаимодействии с помощью гибкого, понимающего подхода взрослых – родителей и педагогов. Другие проблемы имеют более глубокие корни – они длительное время накапливались и зрели, а к подростковому возрасту проявились остро и ярко. Как правило, они связаны с хроническим психологическим неблагополучием подростков, с нарушениями значимых для них взаимоотношений, с </w:t>
            </w:r>
            <w:proofErr w:type="spell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неуспешностью</w:t>
            </w:r>
            <w:proofErr w:type="spell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в различных областях жизнедеятельности. Также существует класс проблем, связанных с психическим нездоровьем подростков.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Основная проблема заключается в трудности распознавания причин и механизмов возникновения проблемного поведения подростков. Именно поэтому так важна психологическая грамотность родителей и педагогов, их педагогическая компетентность и готовность оказывать помощь и поддержку подросткам. Именно поэтому бывают так полезны консультации психологов, помогающих объективно рассмотреть ситуацию и найти решение.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 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Корчагина Юлия, психолог, канд. психол. наук.</w:t>
            </w:r>
          </w:p>
          <w:p w:rsidR="0010751B" w:rsidRPr="002B0EE8" w:rsidRDefault="00974692" w:rsidP="002B0EE8">
            <w:pPr>
              <w:spacing w:before="120" w:after="12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97469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pict>
                <v:rect id="_x0000_i1025" style="width:0;height:0" o:hralign="center" o:hrstd="t" o:hr="t" fillcolor="#b0aea7" stroked="f"/>
              </w:pic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perscript"/>
                <w:lang w:eastAsia="ru-RU"/>
              </w:rPr>
              <w:t>1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B0EE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Дисморфофобия</w:t>
            </w:r>
            <w:proofErr w:type="spell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– навязчивый невротический страх, связанный с реальным или воображаемым физическим недостатком.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perscript"/>
                <w:lang w:eastAsia="ru-RU"/>
              </w:rPr>
              <w:t>2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B0EE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Дисморфомания</w:t>
            </w:r>
            <w:proofErr w:type="spellEnd"/>
            <w:r w:rsidRPr="002B0EE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 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- психическое расстройство, которое выражается болезненной убеждённостью в наличии мнимого физического недостатка.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perscript"/>
                <w:lang w:eastAsia="ru-RU"/>
              </w:rPr>
              <w:t>3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B0EE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Девиантное</w:t>
            </w:r>
            <w:proofErr w:type="spellEnd"/>
            <w:r w:rsidRPr="002B0EE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 поведение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- устойчивое поведение личности, отклоняющееся от наиболее важных социальных норм, причиняющее реальный ущерб обществу или самой личности, а также сопровождающееся ее социально-психологической  </w:t>
            </w:r>
            <w:proofErr w:type="spell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дезадаптацией</w:t>
            </w:r>
            <w:proofErr w:type="spell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.</w:t>
            </w:r>
          </w:p>
          <w:p w:rsidR="0010751B" w:rsidRPr="002B0EE8" w:rsidRDefault="0010751B" w:rsidP="002B0EE8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vertAlign w:val="superscript"/>
                <w:lang w:eastAsia="ru-RU"/>
              </w:rPr>
              <w:t>4</w:t>
            </w:r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</w:t>
            </w:r>
            <w:r w:rsidRPr="002B0EE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Школьная </w:t>
            </w:r>
            <w:proofErr w:type="spellStart"/>
            <w:r w:rsidRPr="002B0EE8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дезадаптция</w:t>
            </w:r>
            <w:proofErr w:type="spell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- снижения и нарушения способности ребенка к обучению </w:t>
            </w:r>
            <w:proofErr w:type="gram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 следствии</w:t>
            </w:r>
            <w:proofErr w:type="gram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несоответствия условий и требований учебного процесса, ближайшей социальной среды его психофизиологическим возможностям и потребностям. Критерии </w:t>
            </w:r>
            <w:proofErr w:type="gram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школьной</w:t>
            </w:r>
            <w:proofErr w:type="gram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дезадаптации</w:t>
            </w:r>
            <w:proofErr w:type="spell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неуспешность</w:t>
            </w:r>
            <w:proofErr w:type="spell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в обучении по программам, соответствующим возрасту и способностям ребенка, нарушения эмоционально-личностного отношения к процессу и содержанию обучения, повторяющиеся, </w:t>
            </w:r>
            <w:proofErr w:type="spellStart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некорригируемые</w:t>
            </w:r>
            <w:proofErr w:type="spellEnd"/>
            <w:r w:rsidRPr="002B0EE8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нарушения поведения.</w:t>
            </w:r>
          </w:p>
        </w:tc>
      </w:tr>
    </w:tbl>
    <w:p w:rsidR="00471AFF" w:rsidRPr="002B0EE8" w:rsidRDefault="00471AFF" w:rsidP="002B0EE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1AFF" w:rsidRPr="002B0EE8" w:rsidSect="00471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751B"/>
    <w:rsid w:val="0010751B"/>
    <w:rsid w:val="002B0EE8"/>
    <w:rsid w:val="00422F59"/>
    <w:rsid w:val="00471AFF"/>
    <w:rsid w:val="004800CA"/>
    <w:rsid w:val="00974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751B"/>
    <w:rPr>
      <w:strike w:val="0"/>
      <w:dstrike w:val="0"/>
      <w:color w:val="0088D5"/>
      <w:u w:val="none"/>
      <w:effect w:val="none"/>
    </w:rPr>
  </w:style>
  <w:style w:type="character" w:styleId="a4">
    <w:name w:val="Strong"/>
    <w:basedOn w:val="a0"/>
    <w:uiPriority w:val="22"/>
    <w:qFormat/>
    <w:rsid w:val="0010751B"/>
    <w:rPr>
      <w:b/>
      <w:bCs/>
    </w:rPr>
  </w:style>
  <w:style w:type="paragraph" w:styleId="a5">
    <w:name w:val="Normal (Web)"/>
    <w:basedOn w:val="a"/>
    <w:uiPriority w:val="99"/>
    <w:unhideWhenUsed/>
    <w:rsid w:val="0010751B"/>
    <w:pPr>
      <w:spacing w:after="300" w:line="3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0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1992</Words>
  <Characters>11357</Characters>
  <Application>Microsoft Office Word</Application>
  <DocSecurity>0</DocSecurity>
  <Lines>94</Lines>
  <Paragraphs>26</Paragraphs>
  <ScaleCrop>false</ScaleCrop>
  <Company>Computer</Company>
  <LinksUpToDate>false</LinksUpToDate>
  <CharactersWithSpaces>13323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татьяна</cp:lastModifiedBy>
  <cp:revision>3</cp:revision>
  <dcterms:created xsi:type="dcterms:W3CDTF">2011-09-23T01:19:00Z</dcterms:created>
  <dcterms:modified xsi:type="dcterms:W3CDTF">2011-11-22T11:52:00Z</dcterms:modified>
</cp:coreProperties>
</file>